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04"/>
      </w:tblGrid>
      <w:tr w:rsidR="00711B37" w:rsidRPr="006223FD" w:rsidTr="002456D9"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37" w:rsidRPr="00470CA8" w:rsidRDefault="00711B37" w:rsidP="00377515">
            <w:pPr>
              <w:snapToGrid w:val="0"/>
              <w:spacing w:before="20" w:after="2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70CA8">
              <w:rPr>
                <w:rFonts w:ascii="Cambria" w:hAnsi="Cambria"/>
                <w:b/>
                <w:sz w:val="20"/>
                <w:szCs w:val="20"/>
              </w:rPr>
              <w:t xml:space="preserve">Dear </w:t>
            </w:r>
            <w:r>
              <w:rPr>
                <w:rFonts w:ascii="Cambria" w:hAnsi="Cambria"/>
                <w:b/>
                <w:sz w:val="20"/>
                <w:szCs w:val="20"/>
              </w:rPr>
              <w:t>colleagues</w:t>
            </w:r>
            <w:r w:rsidRPr="00470CA8">
              <w:rPr>
                <w:rFonts w:ascii="Cambria" w:hAnsi="Cambria"/>
                <w:b/>
                <w:sz w:val="20"/>
                <w:szCs w:val="20"/>
              </w:rPr>
              <w:t xml:space="preserve">  </w:t>
            </w:r>
          </w:p>
          <w:p w:rsidR="00377515" w:rsidRDefault="00377515" w:rsidP="0037751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377515">
              <w:rPr>
                <w:rFonts w:ascii="Cambria" w:hAnsi="Cambria"/>
                <w:sz w:val="20"/>
                <w:szCs w:val="20"/>
              </w:rPr>
              <w:t>We kindly ask you to contribute to our COST RELY project (</w:t>
            </w:r>
            <w:r w:rsidRPr="00377515">
              <w:rPr>
                <w:rFonts w:ascii="Cambria" w:hAnsi="Cambria"/>
                <w:sz w:val="20"/>
                <w:szCs w:val="20"/>
                <w:u w:val="single"/>
              </w:rPr>
              <w:t>http://cost-rely.eu/</w:t>
            </w:r>
            <w:r w:rsidRPr="00377515">
              <w:rPr>
                <w:rFonts w:ascii="Cambria" w:hAnsi="Cambria"/>
                <w:sz w:val="20"/>
                <w:szCs w:val="20"/>
              </w:rPr>
              <w:t>), particularly to the objectives of Working Group 2. One of the WG2 objectives is to assess landscape functions and types according to their vulnerability to (or compatibility with)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77515">
              <w:rPr>
                <w:rFonts w:ascii="Cambria" w:hAnsi="Cambria"/>
                <w:sz w:val="20"/>
                <w:szCs w:val="20"/>
              </w:rPr>
              <w:t>specific renewable energy production systems. We would like to use your knowledge and expertise in this field.</w:t>
            </w:r>
            <w:r>
              <w:rPr>
                <w:rFonts w:ascii="Cambria" w:hAnsi="Cambria"/>
                <w:sz w:val="20"/>
                <w:szCs w:val="20"/>
              </w:rPr>
              <w:t xml:space="preserve"> Pl</w:t>
            </w:r>
            <w:r w:rsidRPr="00377515">
              <w:rPr>
                <w:rFonts w:ascii="Cambria" w:hAnsi="Cambria"/>
                <w:sz w:val="20"/>
                <w:szCs w:val="20"/>
              </w:rPr>
              <w:t>ease, fill in this questionnaire (´assessment matrix´) which is to assess the level of compatibility of specific landscape functions and landscape (land cover) types with specific renewa</w:t>
            </w:r>
            <w:r>
              <w:rPr>
                <w:rFonts w:ascii="Cambria" w:hAnsi="Cambria"/>
                <w:sz w:val="20"/>
                <w:szCs w:val="20"/>
              </w:rPr>
              <w:t xml:space="preserve">ble energy systems. </w:t>
            </w:r>
            <w:r w:rsidR="00711B37">
              <w:rPr>
                <w:rFonts w:ascii="Cambria" w:hAnsi="Cambria"/>
                <w:sz w:val="20"/>
                <w:szCs w:val="20"/>
              </w:rPr>
              <w:t>Your</w:t>
            </w:r>
            <w:r w:rsidR="00711B37" w:rsidRPr="00470CA8">
              <w:rPr>
                <w:rFonts w:ascii="Cambria" w:hAnsi="Cambria"/>
                <w:sz w:val="20"/>
                <w:szCs w:val="20"/>
              </w:rPr>
              <w:t xml:space="preserve"> participation in the survey is anonymous, t</w:t>
            </w:r>
            <w:r w:rsidR="00711B37" w:rsidRPr="00470CA8">
              <w:rPr>
                <w:rFonts w:ascii="Cambria" w:hAnsi="Cambria"/>
                <w:spacing w:val="-4"/>
                <w:sz w:val="20"/>
                <w:szCs w:val="20"/>
              </w:rPr>
              <w:t xml:space="preserve">he results will be used </w:t>
            </w:r>
            <w:r w:rsidR="00711B37">
              <w:rPr>
                <w:rFonts w:ascii="Cambria" w:hAnsi="Cambria"/>
                <w:spacing w:val="-4"/>
                <w:sz w:val="20"/>
                <w:szCs w:val="20"/>
              </w:rPr>
              <w:t xml:space="preserve">exclusively </w:t>
            </w:r>
            <w:r w:rsidR="00711B37" w:rsidRPr="00470CA8">
              <w:rPr>
                <w:rFonts w:ascii="Cambria" w:hAnsi="Cambria"/>
                <w:spacing w:val="-4"/>
                <w:sz w:val="20"/>
                <w:szCs w:val="20"/>
              </w:rPr>
              <w:t xml:space="preserve">for the purposes of our project exclusively, and </w:t>
            </w:r>
            <w:r w:rsidR="00711B37">
              <w:rPr>
                <w:rFonts w:ascii="Cambria" w:hAnsi="Cambria"/>
                <w:spacing w:val="-4"/>
                <w:sz w:val="20"/>
                <w:szCs w:val="20"/>
              </w:rPr>
              <w:t>only</w:t>
            </w:r>
            <w:r w:rsidR="00711B37" w:rsidRPr="00470CA8">
              <w:rPr>
                <w:rFonts w:ascii="Cambria" w:hAnsi="Cambria"/>
                <w:spacing w:val="-4"/>
                <w:sz w:val="20"/>
                <w:szCs w:val="20"/>
              </w:rPr>
              <w:t xml:space="preserve"> general outputs will be published</w:t>
            </w:r>
            <w:r w:rsidR="00711B37" w:rsidRPr="00470CA8">
              <w:rPr>
                <w:rFonts w:ascii="Cambria" w:hAnsi="Cambria"/>
                <w:sz w:val="20"/>
                <w:szCs w:val="20"/>
              </w:rPr>
              <w:t xml:space="preserve">. </w:t>
            </w:r>
          </w:p>
          <w:p w:rsidR="00711B37" w:rsidRPr="00377515" w:rsidRDefault="00711B37" w:rsidP="00377515">
            <w:pPr>
              <w:spacing w:after="4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70CA8">
              <w:rPr>
                <w:rFonts w:ascii="Cambria" w:hAnsi="Cambria"/>
                <w:sz w:val="20"/>
                <w:szCs w:val="20"/>
                <w:u w:val="single"/>
              </w:rPr>
              <w:t>Thank You</w:t>
            </w:r>
            <w:r w:rsidRPr="00470CA8">
              <w:rPr>
                <w:rFonts w:ascii="Cambria" w:hAnsi="Cambria"/>
                <w:sz w:val="20"/>
                <w:szCs w:val="20"/>
              </w:rPr>
              <w:t xml:space="preserve"> for </w:t>
            </w:r>
            <w:r>
              <w:rPr>
                <w:rFonts w:ascii="Cambria" w:hAnsi="Cambria"/>
                <w:sz w:val="20"/>
                <w:szCs w:val="20"/>
              </w:rPr>
              <w:t xml:space="preserve">your </w:t>
            </w:r>
            <w:r w:rsidRPr="00470CA8">
              <w:rPr>
                <w:rFonts w:ascii="Cambria" w:hAnsi="Cambria"/>
                <w:sz w:val="20"/>
                <w:szCs w:val="20"/>
              </w:rPr>
              <w:t>cooperation!</w:t>
            </w:r>
            <w:r w:rsidRPr="00470CA8">
              <w:rPr>
                <w:rFonts w:ascii="Cambria" w:hAnsi="Cambria"/>
                <w:b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                                   </w:t>
            </w:r>
            <w:r w:rsidR="00377515">
              <w:rPr>
                <w:rFonts w:ascii="Cambria" w:hAnsi="Cambria"/>
                <w:b/>
                <w:sz w:val="20"/>
                <w:szCs w:val="20"/>
              </w:rPr>
              <w:t xml:space="preserve">        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                            </w:t>
            </w:r>
            <w:r w:rsidR="00377515">
              <w:rPr>
                <w:rFonts w:ascii="Cambria" w:hAnsi="Cambria"/>
                <w:b/>
                <w:sz w:val="20"/>
                <w:szCs w:val="20"/>
              </w:rPr>
              <w:t xml:space="preserve">                </w:t>
            </w:r>
            <w:proofErr w:type="spellStart"/>
            <w:r w:rsidR="00377515">
              <w:rPr>
                <w:rFonts w:ascii="Cambria" w:hAnsi="Cambria"/>
                <w:b/>
                <w:sz w:val="20"/>
                <w:szCs w:val="20"/>
              </w:rPr>
              <w:t>Dr.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Bohumil Frantál</w:t>
            </w:r>
            <w:r w:rsidR="00BE5E8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70CA8">
              <w:rPr>
                <w:rFonts w:ascii="Cambria" w:hAnsi="Cambria"/>
                <w:sz w:val="18"/>
                <w:szCs w:val="18"/>
              </w:rPr>
              <w:t>(</w:t>
            </w:r>
            <w:r>
              <w:rPr>
                <w:rFonts w:ascii="Cambria" w:hAnsi="Cambria"/>
                <w:sz w:val="18"/>
                <w:szCs w:val="18"/>
              </w:rPr>
              <w:t>WG2 vice-chair</w:t>
            </w:r>
            <w:r w:rsidRPr="00470CA8">
              <w:rPr>
                <w:rFonts w:ascii="Cambria" w:hAnsi="Cambria"/>
                <w:sz w:val="18"/>
                <w:szCs w:val="18"/>
              </w:rPr>
              <w:t>)</w:t>
            </w:r>
          </w:p>
        </w:tc>
      </w:tr>
    </w:tbl>
    <w:p w:rsidR="00711B37" w:rsidRDefault="00711B37" w:rsidP="0008493A">
      <w:pPr>
        <w:spacing w:after="0" w:line="240" w:lineRule="auto"/>
      </w:pPr>
    </w:p>
    <w:p w:rsidR="00711B37" w:rsidRPr="0008493A" w:rsidRDefault="00711B37" w:rsidP="0008493A">
      <w:pPr>
        <w:spacing w:after="0" w:line="240" w:lineRule="auto"/>
        <w:jc w:val="center"/>
        <w:rPr>
          <w:rFonts w:ascii="Cambria" w:hAnsi="Cambria"/>
          <w:b/>
          <w:caps/>
          <w:sz w:val="28"/>
          <w:szCs w:val="28"/>
          <w:u w:val="single"/>
        </w:rPr>
      </w:pPr>
      <w:r w:rsidRPr="0008493A">
        <w:rPr>
          <w:rFonts w:ascii="Cambria" w:hAnsi="Cambria"/>
          <w:b/>
          <w:caps/>
          <w:sz w:val="28"/>
          <w:szCs w:val="28"/>
          <w:u w:val="single"/>
        </w:rPr>
        <w:t>Questionnaire</w:t>
      </w:r>
    </w:p>
    <w:p w:rsidR="00377515" w:rsidRDefault="00377515" w:rsidP="00377515">
      <w:pPr>
        <w:spacing w:after="0" w:line="240" w:lineRule="auto"/>
        <w:jc w:val="center"/>
        <w:rPr>
          <w:rFonts w:ascii="Cambria" w:hAnsi="Cambria" w:cs="Times New Roman"/>
          <w:sz w:val="28"/>
          <w:szCs w:val="28"/>
        </w:rPr>
      </w:pPr>
      <w:r w:rsidRPr="00377515">
        <w:rPr>
          <w:rFonts w:ascii="Cambria" w:hAnsi="Cambria" w:cs="Times New Roman"/>
          <w:sz w:val="28"/>
          <w:szCs w:val="28"/>
        </w:rPr>
        <w:t xml:space="preserve">Assessment of </w:t>
      </w:r>
      <w:r>
        <w:rPr>
          <w:rFonts w:ascii="Cambria" w:hAnsi="Cambria" w:cs="Times New Roman"/>
          <w:sz w:val="28"/>
          <w:szCs w:val="28"/>
        </w:rPr>
        <w:t xml:space="preserve">compatibility of specific </w:t>
      </w:r>
      <w:r w:rsidRPr="00377515">
        <w:rPr>
          <w:rFonts w:ascii="Cambria" w:hAnsi="Cambria" w:cs="Times New Roman"/>
          <w:sz w:val="28"/>
          <w:szCs w:val="28"/>
        </w:rPr>
        <w:t>landscape functions</w:t>
      </w:r>
      <w:r>
        <w:rPr>
          <w:rFonts w:ascii="Cambria" w:hAnsi="Cambria" w:cs="Times New Roman"/>
          <w:sz w:val="28"/>
          <w:szCs w:val="28"/>
        </w:rPr>
        <w:t xml:space="preserve"> </w:t>
      </w:r>
      <w:r w:rsidRPr="00377515">
        <w:rPr>
          <w:rFonts w:ascii="Cambria" w:hAnsi="Cambria" w:cs="Times New Roman"/>
          <w:sz w:val="28"/>
          <w:szCs w:val="28"/>
        </w:rPr>
        <w:t>and types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</w:t>
      </w:r>
    </w:p>
    <w:p w:rsidR="00BE5E87" w:rsidRDefault="00377515" w:rsidP="00377515">
      <w:pPr>
        <w:spacing w:after="0" w:line="240" w:lineRule="auto"/>
        <w:rPr>
          <w:rFonts w:ascii="Cambria" w:hAnsi="Cambria"/>
          <w:u w:val="single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</w:t>
      </w:r>
      <w:proofErr w:type="gramStart"/>
      <w:r w:rsidRPr="00377515">
        <w:rPr>
          <w:rFonts w:ascii="Cambria" w:hAnsi="Cambria" w:cs="Times New Roman"/>
          <w:sz w:val="28"/>
          <w:szCs w:val="28"/>
        </w:rPr>
        <w:t>with</w:t>
      </w:r>
      <w:proofErr w:type="gramEnd"/>
      <w:r w:rsidRPr="00377515">
        <w:rPr>
          <w:rFonts w:ascii="Cambria" w:hAnsi="Cambria" w:cs="Times New Roman"/>
          <w:sz w:val="28"/>
          <w:szCs w:val="28"/>
        </w:rPr>
        <w:t xml:space="preserve"> </w:t>
      </w:r>
      <w:r>
        <w:rPr>
          <w:rFonts w:ascii="Cambria" w:hAnsi="Cambria" w:cs="Times New Roman"/>
          <w:sz w:val="28"/>
          <w:szCs w:val="28"/>
        </w:rPr>
        <w:t xml:space="preserve">specific </w:t>
      </w:r>
      <w:r w:rsidRPr="00377515">
        <w:rPr>
          <w:rFonts w:ascii="Cambria" w:hAnsi="Cambria" w:cs="Times New Roman"/>
          <w:sz w:val="28"/>
          <w:szCs w:val="28"/>
        </w:rPr>
        <w:t>renewable energy production systems</w:t>
      </w:r>
      <w:r w:rsidRPr="00377515">
        <w:rPr>
          <w:rFonts w:ascii="Cambria" w:hAnsi="Cambria" w:cs="Times New Roman"/>
          <w:sz w:val="28"/>
          <w:szCs w:val="28"/>
        </w:rPr>
        <w:tab/>
      </w:r>
      <w:r w:rsidRPr="00377515">
        <w:rPr>
          <w:rFonts w:ascii="Cambria" w:hAnsi="Cambria" w:cs="Times New Roman"/>
          <w:sz w:val="28"/>
          <w:szCs w:val="28"/>
        </w:rPr>
        <w:tab/>
      </w:r>
      <w:r w:rsidRPr="00377515">
        <w:rPr>
          <w:rFonts w:ascii="Cambria" w:hAnsi="Cambria" w:cs="Times New Roman"/>
          <w:sz w:val="28"/>
          <w:szCs w:val="28"/>
        </w:rPr>
        <w:tab/>
      </w:r>
      <w:r w:rsidRPr="00377515">
        <w:rPr>
          <w:rFonts w:ascii="Cambria" w:hAnsi="Cambria" w:cs="Times New Roman"/>
          <w:sz w:val="28"/>
          <w:szCs w:val="28"/>
        </w:rPr>
        <w:tab/>
      </w:r>
      <w:r w:rsidRPr="00377515">
        <w:rPr>
          <w:rFonts w:ascii="Cambria" w:hAnsi="Cambria" w:cs="Times New Roman"/>
          <w:sz w:val="28"/>
          <w:szCs w:val="28"/>
        </w:rPr>
        <w:tab/>
      </w:r>
      <w:r w:rsidRPr="00377515">
        <w:rPr>
          <w:rFonts w:ascii="Cambria" w:hAnsi="Cambria" w:cs="Times New Roman"/>
          <w:sz w:val="28"/>
          <w:szCs w:val="28"/>
        </w:rPr>
        <w:tab/>
      </w:r>
      <w:r w:rsidRPr="00377515">
        <w:rPr>
          <w:rFonts w:ascii="Cambria" w:hAnsi="Cambria" w:cs="Times New Roman"/>
          <w:sz w:val="28"/>
          <w:szCs w:val="28"/>
        </w:rPr>
        <w:tab/>
      </w:r>
      <w:r w:rsidRPr="00377515">
        <w:rPr>
          <w:rFonts w:ascii="Cambria" w:hAnsi="Cambria" w:cs="Times New Roman"/>
          <w:sz w:val="28"/>
          <w:szCs w:val="28"/>
        </w:rPr>
        <w:tab/>
      </w:r>
      <w:r w:rsidRPr="00377515">
        <w:rPr>
          <w:rFonts w:ascii="Cambria" w:hAnsi="Cambria" w:cs="Times New Roman"/>
          <w:sz w:val="28"/>
          <w:szCs w:val="28"/>
        </w:rPr>
        <w:tab/>
      </w:r>
      <w:r w:rsidRPr="00377515">
        <w:rPr>
          <w:rFonts w:ascii="Cambria" w:hAnsi="Cambria" w:cs="Times New Roman"/>
          <w:sz w:val="28"/>
          <w:szCs w:val="28"/>
        </w:rPr>
        <w:tab/>
      </w:r>
      <w:r w:rsidRPr="00377515">
        <w:rPr>
          <w:rFonts w:ascii="Cambria" w:hAnsi="Cambria" w:cs="Times New Roman"/>
          <w:sz w:val="28"/>
          <w:szCs w:val="28"/>
        </w:rPr>
        <w:tab/>
      </w:r>
      <w:r w:rsidRPr="00377515">
        <w:rPr>
          <w:rFonts w:ascii="Cambria" w:hAnsi="Cambria" w:cs="Times New Roman"/>
          <w:sz w:val="28"/>
          <w:szCs w:val="28"/>
        </w:rPr>
        <w:tab/>
      </w:r>
    </w:p>
    <w:p w:rsidR="00BE5E87" w:rsidRDefault="00377515" w:rsidP="00BE5E87">
      <w:pPr>
        <w:spacing w:after="60" w:line="240" w:lineRule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Your c</w:t>
      </w:r>
      <w:r w:rsidR="00BE5E87" w:rsidRPr="00BE5E87">
        <w:rPr>
          <w:rFonts w:ascii="Cambria" w:hAnsi="Cambria"/>
          <w:u w:val="single"/>
        </w:rPr>
        <w:t>ountry of origin</w:t>
      </w:r>
      <w:proofErr w:type="gramStart"/>
      <w:r w:rsidR="00BE5E87" w:rsidRPr="00BE5E87">
        <w:rPr>
          <w:rFonts w:ascii="Cambria" w:hAnsi="Cambria"/>
        </w:rPr>
        <w:t>:     ………………………</w:t>
      </w:r>
      <w:r w:rsidR="00BE5E87">
        <w:rPr>
          <w:rFonts w:ascii="Cambria" w:hAnsi="Cambria"/>
        </w:rPr>
        <w:t>…..</w:t>
      </w:r>
      <w:proofErr w:type="gramEnd"/>
      <w:r w:rsidR="00BE5E87" w:rsidRPr="00BE5E87">
        <w:rPr>
          <w:rFonts w:ascii="Cambria" w:hAnsi="Cambria"/>
          <w:u w:val="single"/>
        </w:rPr>
        <w:t xml:space="preserve"> </w:t>
      </w:r>
      <w:r w:rsidR="00BE5E87">
        <w:rPr>
          <w:rFonts w:ascii="Cambria" w:hAnsi="Cambria"/>
          <w:u w:val="single"/>
        </w:rPr>
        <w:t xml:space="preserve">    </w:t>
      </w:r>
    </w:p>
    <w:p w:rsidR="00D17203" w:rsidRPr="00BE5E87" w:rsidRDefault="00BE5E87" w:rsidP="00BE5E87">
      <w:pPr>
        <w:spacing w:after="60" w:line="240" w:lineRule="auto"/>
        <w:rPr>
          <w:rFonts w:ascii="Cambria" w:hAnsi="Cambria"/>
          <w:u w:val="single"/>
        </w:rPr>
      </w:pPr>
      <w:r w:rsidRPr="00BE5E87">
        <w:rPr>
          <w:rFonts w:ascii="Cambria" w:hAnsi="Cambria"/>
          <w:u w:val="single"/>
        </w:rPr>
        <w:t>Professional specialization</w:t>
      </w:r>
      <w:r w:rsidRPr="00BE5E87">
        <w:rPr>
          <w:rFonts w:ascii="Cambria" w:hAnsi="Cambria"/>
        </w:rPr>
        <w:t xml:space="preserve"> (e.g., geography, ecology, architecture, engineering</w:t>
      </w:r>
      <w:r>
        <w:rPr>
          <w:rFonts w:ascii="Cambria" w:hAnsi="Cambria"/>
        </w:rPr>
        <w:t>…</w:t>
      </w:r>
      <w:r w:rsidRPr="00BE5E87">
        <w:rPr>
          <w:rFonts w:ascii="Cambria" w:hAnsi="Cambria"/>
        </w:rPr>
        <w:t>)</w:t>
      </w:r>
      <w:proofErr w:type="gramStart"/>
      <w:r w:rsidRPr="00BE5E87">
        <w:rPr>
          <w:rFonts w:ascii="Cambria" w:hAnsi="Cambria"/>
        </w:rPr>
        <w:t>:  …………………………………….</w:t>
      </w:r>
      <w:proofErr w:type="gramEnd"/>
    </w:p>
    <w:p w:rsidR="00BE5E87" w:rsidRDefault="00BE5E87" w:rsidP="003D50B6">
      <w:pPr>
        <w:spacing w:after="20" w:line="240" w:lineRule="auto"/>
        <w:rPr>
          <w:rFonts w:ascii="Cambria" w:hAnsi="Cambria"/>
        </w:rPr>
      </w:pPr>
      <w:bookmarkStart w:id="0" w:name="_GoBack"/>
      <w:bookmarkEnd w:id="0"/>
    </w:p>
    <w:p w:rsidR="00D17203" w:rsidRPr="00BE5E87" w:rsidRDefault="0008493A" w:rsidP="00377515">
      <w:pPr>
        <w:spacing w:after="120" w:line="240" w:lineRule="auto"/>
        <w:rPr>
          <w:rFonts w:ascii="Cambria" w:hAnsi="Cambria"/>
          <w:b/>
        </w:rPr>
      </w:pPr>
      <w:r w:rsidRPr="00BE5E87">
        <w:rPr>
          <w:rFonts w:ascii="Cambria" w:hAnsi="Cambria"/>
          <w:b/>
        </w:rPr>
        <w:t xml:space="preserve">Please, rate each specific type of landscape function and type (land cover) on a scale </w:t>
      </w:r>
      <w:r w:rsidR="00BE5E87">
        <w:rPr>
          <w:rFonts w:ascii="Cambria" w:hAnsi="Cambria"/>
          <w:b/>
        </w:rPr>
        <w:t>(</w:t>
      </w:r>
      <w:r w:rsidRPr="00BE5E87">
        <w:rPr>
          <w:rFonts w:ascii="Cambria" w:hAnsi="Cambria"/>
          <w:b/>
        </w:rPr>
        <w:t>of 1 to 5</w:t>
      </w:r>
      <w:r w:rsidR="00BE5E87">
        <w:rPr>
          <w:rFonts w:ascii="Cambria" w:hAnsi="Cambria"/>
          <w:b/>
        </w:rPr>
        <w:t>)</w:t>
      </w:r>
      <w:r w:rsidRPr="00BE5E87">
        <w:rPr>
          <w:rFonts w:ascii="Cambria" w:hAnsi="Cambria"/>
          <w:b/>
        </w:rPr>
        <w:t xml:space="preserve"> according to their compatibility with regard to specific renewable energy production system. </w:t>
      </w:r>
    </w:p>
    <w:tbl>
      <w:tblPr>
        <w:tblStyle w:val="Mkatabulky"/>
        <w:tblW w:w="0" w:type="auto"/>
        <w:tblInd w:w="1838" w:type="dxa"/>
        <w:tblLook w:val="04A0" w:firstRow="1" w:lastRow="0" w:firstColumn="1" w:lastColumn="0" w:noHBand="0" w:noVBand="1"/>
      </w:tblPr>
      <w:tblGrid>
        <w:gridCol w:w="7655"/>
      </w:tblGrid>
      <w:tr w:rsidR="0066286B" w:rsidTr="00377515">
        <w:tc>
          <w:tcPr>
            <w:tcW w:w="7655" w:type="dxa"/>
          </w:tcPr>
          <w:p w:rsidR="0066286B" w:rsidRDefault="0066286B" w:rsidP="00377515">
            <w:pPr>
              <w:spacing w:before="60" w:after="60"/>
              <w:rPr>
                <w:rFonts w:ascii="Cambria" w:hAnsi="Cambria"/>
                <w:b/>
              </w:rPr>
            </w:pPr>
            <w:r w:rsidRPr="003D50B6">
              <w:rPr>
                <w:rFonts w:ascii="Cambria" w:hAnsi="Cambria"/>
                <w:b/>
              </w:rPr>
              <w:t>Scale of compatibility</w:t>
            </w:r>
          </w:p>
          <w:p w:rsidR="00377515" w:rsidRPr="00377515" w:rsidRDefault="0066286B" w:rsidP="00377515">
            <w:pPr>
              <w:spacing w:after="20"/>
              <w:rPr>
                <w:rFonts w:ascii="Cambria" w:hAnsi="Cambria"/>
                <w:sz w:val="20"/>
                <w:szCs w:val="20"/>
              </w:rPr>
            </w:pPr>
            <w:r w:rsidRPr="002E0A08">
              <w:rPr>
                <w:rFonts w:ascii="Cambria" w:hAnsi="Cambria"/>
                <w:sz w:val="20"/>
                <w:szCs w:val="20"/>
              </w:rPr>
              <w:t>1 = Completely compatible</w:t>
            </w:r>
            <w:r w:rsidR="00377515">
              <w:rPr>
                <w:rFonts w:ascii="Cambria" w:hAnsi="Cambria"/>
                <w:sz w:val="20"/>
                <w:szCs w:val="20"/>
              </w:rPr>
              <w:t xml:space="preserve">                  </w:t>
            </w:r>
            <w:r w:rsidR="00377515" w:rsidRPr="00377515">
              <w:rPr>
                <w:rFonts w:ascii="Cambria" w:hAnsi="Cambria"/>
                <w:sz w:val="20"/>
                <w:szCs w:val="20"/>
              </w:rPr>
              <w:t xml:space="preserve">0 = Not relevant </w:t>
            </w:r>
          </w:p>
          <w:p w:rsidR="0066286B" w:rsidRPr="002E0A08" w:rsidRDefault="0066286B" w:rsidP="0066286B">
            <w:pPr>
              <w:spacing w:after="20"/>
              <w:rPr>
                <w:rFonts w:ascii="Cambria" w:hAnsi="Cambria"/>
                <w:sz w:val="20"/>
                <w:szCs w:val="20"/>
              </w:rPr>
            </w:pPr>
            <w:r w:rsidRPr="002E0A08">
              <w:rPr>
                <w:rFonts w:ascii="Cambria" w:hAnsi="Cambria"/>
                <w:sz w:val="20"/>
                <w:szCs w:val="20"/>
              </w:rPr>
              <w:t>2 = Rather compatible</w:t>
            </w:r>
            <w:r w:rsidR="00377515">
              <w:rPr>
                <w:rFonts w:ascii="Cambria" w:hAnsi="Cambria"/>
                <w:sz w:val="20"/>
                <w:szCs w:val="20"/>
              </w:rPr>
              <w:t xml:space="preserve">                           </w:t>
            </w:r>
            <w:r w:rsidR="00377515" w:rsidRPr="00377515">
              <w:rPr>
                <w:rFonts w:ascii="Cambria" w:hAnsi="Cambria"/>
                <w:sz w:val="20"/>
                <w:szCs w:val="20"/>
              </w:rPr>
              <w:t>9 = I don´t know/can´t judge</w:t>
            </w:r>
          </w:p>
          <w:p w:rsidR="0066286B" w:rsidRPr="002E0A08" w:rsidRDefault="0066286B" w:rsidP="0066286B">
            <w:pPr>
              <w:spacing w:after="20"/>
              <w:rPr>
                <w:rFonts w:ascii="Cambria" w:hAnsi="Cambria"/>
                <w:sz w:val="20"/>
                <w:szCs w:val="20"/>
              </w:rPr>
            </w:pPr>
            <w:r w:rsidRPr="002E0A08">
              <w:rPr>
                <w:rFonts w:ascii="Cambria" w:hAnsi="Cambria"/>
                <w:sz w:val="20"/>
                <w:szCs w:val="20"/>
              </w:rPr>
              <w:t xml:space="preserve">3 = Neutral </w:t>
            </w:r>
          </w:p>
          <w:p w:rsidR="0066286B" w:rsidRPr="002E0A08" w:rsidRDefault="0066286B" w:rsidP="0066286B">
            <w:pPr>
              <w:spacing w:after="20"/>
              <w:rPr>
                <w:rFonts w:ascii="Cambria" w:hAnsi="Cambria"/>
                <w:sz w:val="20"/>
                <w:szCs w:val="20"/>
              </w:rPr>
            </w:pPr>
            <w:r w:rsidRPr="002E0A08">
              <w:rPr>
                <w:rFonts w:ascii="Cambria" w:hAnsi="Cambria"/>
                <w:sz w:val="20"/>
                <w:szCs w:val="20"/>
              </w:rPr>
              <w:t>4 = Rather conflicting</w:t>
            </w:r>
          </w:p>
          <w:p w:rsidR="0066286B" w:rsidRPr="002E0A08" w:rsidRDefault="0066286B" w:rsidP="0066286B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2E0A08">
              <w:rPr>
                <w:rFonts w:ascii="Cambria" w:hAnsi="Cambria"/>
                <w:sz w:val="20"/>
                <w:szCs w:val="20"/>
              </w:rPr>
              <w:t>5 = Absolutely conflicting</w:t>
            </w:r>
          </w:p>
        </w:tc>
      </w:tr>
    </w:tbl>
    <w:p w:rsidR="00D17203" w:rsidRDefault="00D17203" w:rsidP="00D17203">
      <w:pPr>
        <w:spacing w:after="20" w:line="240" w:lineRule="auto"/>
        <w:rPr>
          <w:rFonts w:ascii="Cambria" w:hAnsi="Cambria"/>
          <w:b/>
        </w:rPr>
      </w:pPr>
    </w:p>
    <w:p w:rsidR="003D50B6" w:rsidRDefault="00377515" w:rsidP="00C07304">
      <w:pPr>
        <w:spacing w:after="0" w:line="240" w:lineRule="auto"/>
      </w:pPr>
      <w:r w:rsidRPr="00377515">
        <w:drawing>
          <wp:inline distT="0" distB="0" distL="0" distR="0">
            <wp:extent cx="6840220" cy="480174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80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515" w:rsidRPr="0008493A" w:rsidRDefault="00377515" w:rsidP="00C07304">
      <w:pPr>
        <w:spacing w:after="0" w:line="240" w:lineRule="auto"/>
      </w:pPr>
      <w:r w:rsidRPr="00377515">
        <w:lastRenderedPageBreak/>
        <w:drawing>
          <wp:inline distT="0" distB="0" distL="0" distR="0">
            <wp:extent cx="6552000" cy="9986400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000" cy="99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7515" w:rsidRPr="0008493A" w:rsidSect="00377515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304" w:rsidRDefault="00C07304" w:rsidP="00C07304">
      <w:pPr>
        <w:spacing w:after="0" w:line="240" w:lineRule="auto"/>
      </w:pPr>
      <w:r>
        <w:separator/>
      </w:r>
    </w:p>
  </w:endnote>
  <w:endnote w:type="continuationSeparator" w:id="0">
    <w:p w:rsidR="00C07304" w:rsidRDefault="00C07304" w:rsidP="00C0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304" w:rsidRDefault="00C073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304" w:rsidRDefault="00C07304" w:rsidP="00C07304">
      <w:pPr>
        <w:spacing w:after="0" w:line="240" w:lineRule="auto"/>
      </w:pPr>
      <w:r>
        <w:separator/>
      </w:r>
    </w:p>
  </w:footnote>
  <w:footnote w:type="continuationSeparator" w:id="0">
    <w:p w:rsidR="00C07304" w:rsidRDefault="00C07304" w:rsidP="00C07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B6"/>
    <w:rsid w:val="000370DD"/>
    <w:rsid w:val="0008493A"/>
    <w:rsid w:val="001F0866"/>
    <w:rsid w:val="00267486"/>
    <w:rsid w:val="002E0A08"/>
    <w:rsid w:val="00377515"/>
    <w:rsid w:val="003D50B6"/>
    <w:rsid w:val="0066286B"/>
    <w:rsid w:val="00711B37"/>
    <w:rsid w:val="007919CA"/>
    <w:rsid w:val="00955853"/>
    <w:rsid w:val="00980F6A"/>
    <w:rsid w:val="00BE5E87"/>
    <w:rsid w:val="00C07304"/>
    <w:rsid w:val="00C86807"/>
    <w:rsid w:val="00D17203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03E9D-7614-4366-B623-CAF0E5A4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11B37"/>
    <w:rPr>
      <w:color w:val="0000FF"/>
      <w:u w:val="single"/>
    </w:rPr>
  </w:style>
  <w:style w:type="table" w:styleId="Mkatabulky">
    <w:name w:val="Table Grid"/>
    <w:basedOn w:val="Normlntabulka"/>
    <w:uiPriority w:val="39"/>
    <w:rsid w:val="002E0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ln"/>
    <w:rsid w:val="0008493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</dc:creator>
  <cp:keywords/>
  <dc:description/>
  <cp:lastModifiedBy>BF</cp:lastModifiedBy>
  <cp:revision>10</cp:revision>
  <cp:lastPrinted>2016-04-12T08:06:00Z</cp:lastPrinted>
  <dcterms:created xsi:type="dcterms:W3CDTF">2016-04-12T07:15:00Z</dcterms:created>
  <dcterms:modified xsi:type="dcterms:W3CDTF">2017-03-09T09:29:00Z</dcterms:modified>
</cp:coreProperties>
</file>